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B11F" w14:textId="103EE9D4" w:rsidR="00160336" w:rsidRPr="002D14BC" w:rsidRDefault="00160336" w:rsidP="002D14BC">
      <w:pPr>
        <w:spacing w:before="120" w:after="120" w:line="240" w:lineRule="auto"/>
        <w:jc w:val="right"/>
        <w:rPr>
          <w:rFonts w:ascii="Montserrat" w:eastAsia="Times New Roman" w:hAnsi="Montserrat" w:cs="Open Sans"/>
          <w:b/>
          <w:bCs/>
          <w:sz w:val="28"/>
          <w:szCs w:val="28"/>
          <w:lang w:eastAsia="en-GB"/>
        </w:rPr>
      </w:pPr>
      <w:r w:rsidRPr="002D14BC">
        <w:rPr>
          <w:rFonts w:ascii="Montserrat" w:eastAsia="Times New Roman" w:hAnsi="Montserrat" w:cs="Open Sans"/>
          <w:b/>
          <w:bCs/>
          <w:sz w:val="28"/>
          <w:szCs w:val="28"/>
          <w:lang w:eastAsia="en-GB"/>
        </w:rPr>
        <w:t>Anexa 1.1</w:t>
      </w:r>
    </w:p>
    <w:p w14:paraId="589D158C" w14:textId="77777777" w:rsidR="00160336" w:rsidRPr="002D14BC" w:rsidRDefault="00160336" w:rsidP="002D14BC">
      <w:pPr>
        <w:spacing w:before="120" w:after="120" w:line="240" w:lineRule="auto"/>
        <w:jc w:val="right"/>
        <w:rPr>
          <w:rFonts w:ascii="Montserrat" w:eastAsia="Times New Roman" w:hAnsi="Montserrat" w:cs="Open Sans"/>
          <w:b/>
          <w:bCs/>
          <w:sz w:val="28"/>
          <w:szCs w:val="28"/>
          <w:lang w:eastAsia="en-GB"/>
        </w:rPr>
      </w:pPr>
    </w:p>
    <w:p w14:paraId="562B7892" w14:textId="3E949A59" w:rsidR="006E1FCE" w:rsidRPr="002D14BC" w:rsidRDefault="006E1FCE" w:rsidP="002D14BC">
      <w:pPr>
        <w:spacing w:before="120" w:after="120" w:line="240" w:lineRule="auto"/>
        <w:jc w:val="center"/>
        <w:rPr>
          <w:rFonts w:ascii="Montserrat" w:eastAsia="Times New Roman" w:hAnsi="Montserrat" w:cs="Open Sans"/>
          <w:b/>
          <w:bCs/>
          <w:sz w:val="28"/>
          <w:szCs w:val="28"/>
          <w:lang w:eastAsia="en-GB"/>
        </w:rPr>
      </w:pPr>
      <w:r w:rsidRPr="002D14BC">
        <w:rPr>
          <w:rFonts w:ascii="Montserrat" w:eastAsia="Times New Roman" w:hAnsi="Montserrat" w:cs="Open Sans"/>
          <w:b/>
          <w:bCs/>
          <w:sz w:val="28"/>
          <w:szCs w:val="28"/>
          <w:lang w:eastAsia="en-GB"/>
        </w:rPr>
        <w:t>Fișa de proiect</w:t>
      </w:r>
      <w:bookmarkStart w:id="0" w:name="_GoBack"/>
      <w:bookmarkEnd w:id="0"/>
    </w:p>
    <w:p w14:paraId="0341D4D8" w14:textId="71CD1B81" w:rsidR="003C428A" w:rsidRPr="002D14BC" w:rsidRDefault="00025201" w:rsidP="002D14BC">
      <w:pPr>
        <w:spacing w:after="0" w:line="276" w:lineRule="auto"/>
        <w:jc w:val="center"/>
        <w:rPr>
          <w:rFonts w:ascii="Montserrat" w:eastAsia="Times New Roman" w:hAnsi="Montserrat" w:cs="Open Sans"/>
          <w:i/>
          <w:sz w:val="20"/>
          <w:szCs w:val="20"/>
          <w:lang w:eastAsia="en-GB"/>
        </w:rPr>
      </w:pPr>
      <w:bookmarkStart w:id="1" w:name="_Hlk80593253"/>
      <w:r w:rsidRPr="002D14BC">
        <w:rPr>
          <w:rFonts w:ascii="Montserrat" w:eastAsia="Times New Roman" w:hAnsi="Montserrat" w:cs="Open Sans"/>
          <w:i/>
          <w:sz w:val="20"/>
          <w:szCs w:val="20"/>
          <w:lang w:eastAsia="en-GB"/>
        </w:rPr>
        <w:t>Apel de preselecție a propunerilor de proiecte DigiRural</w:t>
      </w:r>
    </w:p>
    <w:p w14:paraId="64A51A66" w14:textId="77777777" w:rsidR="00025201" w:rsidRPr="002D14BC" w:rsidRDefault="00025201" w:rsidP="002D14BC">
      <w:pPr>
        <w:spacing w:after="0" w:line="276" w:lineRule="auto"/>
        <w:jc w:val="center"/>
        <w:rPr>
          <w:rFonts w:ascii="Montserrat" w:eastAsia="Times New Roman" w:hAnsi="Montserrat" w:cs="Open Sans"/>
          <w:sz w:val="20"/>
          <w:szCs w:val="20"/>
          <w:lang w:eastAsia="en-GB"/>
        </w:rPr>
      </w:pPr>
    </w:p>
    <w:bookmarkEnd w:id="1"/>
    <w:p w14:paraId="7CB18413" w14:textId="7CECB0CB" w:rsidR="006E1FCE" w:rsidRPr="002D14BC" w:rsidRDefault="008D6B5B" w:rsidP="002D14BC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2D14BC">
        <w:rPr>
          <w:rFonts w:ascii="Montserrat" w:hAnsi="Montserrat"/>
          <w:sz w:val="20"/>
          <w:szCs w:val="20"/>
        </w:rPr>
        <w:t>Date despre soli</w:t>
      </w:r>
      <w:r w:rsidR="00FC706B" w:rsidRPr="002D14BC">
        <w:rPr>
          <w:rFonts w:ascii="Montserrat" w:hAnsi="Montserrat"/>
          <w:sz w:val="20"/>
          <w:szCs w:val="20"/>
        </w:rPr>
        <w:t>citant</w:t>
      </w:r>
      <w:r w:rsidR="00875A83" w:rsidRPr="002D14BC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9"/>
        <w:gridCol w:w="5489"/>
      </w:tblGrid>
      <w:tr w:rsidR="00EC6441" w:rsidRPr="00FD2A29" w14:paraId="17E1D07C" w14:textId="77777777" w:rsidTr="005443A0">
        <w:tc>
          <w:tcPr>
            <w:tcW w:w="2045" w:type="pct"/>
            <w:shd w:val="clear" w:color="auto" w:fill="auto"/>
          </w:tcPr>
          <w:p w14:paraId="239C9A39" w14:textId="4597A9CF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Denumire oficială:</w:t>
            </w:r>
          </w:p>
        </w:tc>
        <w:tc>
          <w:tcPr>
            <w:tcW w:w="2955" w:type="pct"/>
            <w:shd w:val="clear" w:color="auto" w:fill="auto"/>
          </w:tcPr>
          <w:p w14:paraId="091C10AC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  <w:p w14:paraId="49D55319" w14:textId="77777777" w:rsidR="005668CA" w:rsidRPr="00FD2A29" w:rsidRDefault="005668CA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</w:tc>
      </w:tr>
      <w:tr w:rsidR="00934674" w:rsidRPr="00FD2A29" w14:paraId="5999D986" w14:textId="77777777" w:rsidTr="005443A0">
        <w:tc>
          <w:tcPr>
            <w:tcW w:w="2045" w:type="pct"/>
            <w:shd w:val="clear" w:color="auto" w:fill="auto"/>
          </w:tcPr>
          <w:p w14:paraId="6C37FC4B" w14:textId="18A4A649" w:rsidR="00934674" w:rsidRPr="00FD2A29" w:rsidRDefault="00934674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Adresa:</w:t>
            </w:r>
          </w:p>
        </w:tc>
        <w:tc>
          <w:tcPr>
            <w:tcW w:w="2955" w:type="pct"/>
            <w:shd w:val="clear" w:color="auto" w:fill="auto"/>
          </w:tcPr>
          <w:p w14:paraId="227F4F90" w14:textId="77777777" w:rsidR="00934674" w:rsidRPr="00FD2A29" w:rsidRDefault="00934674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  <w:p w14:paraId="3AD6B2E5" w14:textId="77777777" w:rsidR="005668CA" w:rsidRPr="00FD2A29" w:rsidRDefault="005668CA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</w:tc>
      </w:tr>
      <w:tr w:rsidR="00EC6441" w:rsidRPr="00FD2A29" w14:paraId="20FBB4D1" w14:textId="77777777" w:rsidTr="005443A0">
        <w:tc>
          <w:tcPr>
            <w:tcW w:w="2045" w:type="pct"/>
            <w:shd w:val="clear" w:color="auto" w:fill="auto"/>
          </w:tcPr>
          <w:p w14:paraId="4D07D5D3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Date de contact sediu:</w:t>
            </w:r>
          </w:p>
        </w:tc>
        <w:tc>
          <w:tcPr>
            <w:tcW w:w="2955" w:type="pct"/>
            <w:shd w:val="clear" w:color="auto" w:fill="auto"/>
          </w:tcPr>
          <w:p w14:paraId="40A2E302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Adresă:</w:t>
            </w:r>
          </w:p>
          <w:p w14:paraId="43EB9805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Pagină web:</w:t>
            </w:r>
          </w:p>
          <w:p w14:paraId="4033DEEB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Număr telefon:</w:t>
            </w:r>
          </w:p>
        </w:tc>
      </w:tr>
      <w:tr w:rsidR="00EC6441" w:rsidRPr="00FD2A29" w14:paraId="4231F93E" w14:textId="77777777" w:rsidTr="005443A0">
        <w:tc>
          <w:tcPr>
            <w:tcW w:w="2045" w:type="pct"/>
            <w:shd w:val="clear" w:color="auto" w:fill="auto"/>
          </w:tcPr>
          <w:p w14:paraId="7354686D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Cod unic de înregistrare:</w:t>
            </w:r>
          </w:p>
        </w:tc>
        <w:tc>
          <w:tcPr>
            <w:tcW w:w="2955" w:type="pct"/>
            <w:shd w:val="clear" w:color="auto" w:fill="auto"/>
          </w:tcPr>
          <w:p w14:paraId="0CC95A2B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  <w:p w14:paraId="083707C6" w14:textId="77777777" w:rsidR="005668CA" w:rsidRPr="00FD2A29" w:rsidRDefault="005668CA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</w:tc>
      </w:tr>
      <w:tr w:rsidR="00EC6441" w:rsidRPr="00FD2A29" w14:paraId="410617C8" w14:textId="77777777" w:rsidTr="005443A0">
        <w:tc>
          <w:tcPr>
            <w:tcW w:w="2045" w:type="pct"/>
            <w:shd w:val="clear" w:color="auto" w:fill="auto"/>
          </w:tcPr>
          <w:p w14:paraId="12338FDA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Nume, prenume reprezentant legal:</w:t>
            </w:r>
          </w:p>
        </w:tc>
        <w:tc>
          <w:tcPr>
            <w:tcW w:w="2955" w:type="pct"/>
            <w:shd w:val="clear" w:color="auto" w:fill="auto"/>
          </w:tcPr>
          <w:p w14:paraId="2394E76F" w14:textId="77777777" w:rsidR="00EC6441" w:rsidRPr="00FD2A29" w:rsidRDefault="00EC6441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  <w:p w14:paraId="5F2246E1" w14:textId="77777777" w:rsidR="005668CA" w:rsidRPr="00FD2A29" w:rsidRDefault="005668CA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</w:p>
        </w:tc>
      </w:tr>
      <w:tr w:rsidR="00C54C2D" w:rsidRPr="00FD2A29" w14:paraId="6982FA3C" w14:textId="77777777" w:rsidTr="005443A0">
        <w:tc>
          <w:tcPr>
            <w:tcW w:w="2045" w:type="pct"/>
            <w:shd w:val="clear" w:color="auto" w:fill="auto"/>
          </w:tcPr>
          <w:p w14:paraId="7498F392" w14:textId="13426D19" w:rsidR="00C54C2D" w:rsidRPr="00FD2A29" w:rsidRDefault="00C54C2D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Date contact ale persoanei de contact:</w:t>
            </w:r>
          </w:p>
        </w:tc>
        <w:tc>
          <w:tcPr>
            <w:tcW w:w="2955" w:type="pct"/>
            <w:shd w:val="clear" w:color="auto" w:fill="auto"/>
          </w:tcPr>
          <w:p w14:paraId="76601290" w14:textId="77777777" w:rsidR="00C54C2D" w:rsidRPr="00FD2A29" w:rsidRDefault="00C54C2D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Adresă e-mail:</w:t>
            </w:r>
          </w:p>
          <w:p w14:paraId="2AC52E03" w14:textId="5EB50287" w:rsidR="00C54C2D" w:rsidRPr="00FD2A29" w:rsidRDefault="00C54C2D" w:rsidP="00B15A90">
            <w:pPr>
              <w:rPr>
                <w:rFonts w:ascii="Montserrat" w:hAnsi="Montserrat" w:cs="Open Sans"/>
                <w:bCs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Cs/>
                <w:sz w:val="20"/>
                <w:szCs w:val="20"/>
              </w:rPr>
              <w:t>Număr telefon:</w:t>
            </w:r>
          </w:p>
        </w:tc>
      </w:tr>
    </w:tbl>
    <w:p w14:paraId="717BA73E" w14:textId="77777777" w:rsidR="00436AF8" w:rsidRDefault="00436AF8" w:rsidP="00436AF8">
      <w:pPr>
        <w:pStyle w:val="Heading1"/>
        <w:numPr>
          <w:ilvl w:val="0"/>
          <w:numId w:val="0"/>
        </w:numPr>
        <w:spacing w:after="120" w:line="240" w:lineRule="auto"/>
        <w:ind w:left="788"/>
        <w:rPr>
          <w:rFonts w:ascii="Montserrat" w:hAnsi="Montserrat"/>
          <w:sz w:val="20"/>
          <w:szCs w:val="20"/>
        </w:rPr>
      </w:pPr>
    </w:p>
    <w:p w14:paraId="0BB17244" w14:textId="49E5019C" w:rsidR="00AE621F" w:rsidRPr="00FD2A29" w:rsidRDefault="006E1FCE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 xml:space="preserve">Titlul </w:t>
      </w:r>
      <w:r w:rsidR="00CA1261" w:rsidRPr="00FD2A29">
        <w:rPr>
          <w:rFonts w:ascii="Montserrat" w:hAnsi="Montserrat"/>
          <w:sz w:val="20"/>
          <w:szCs w:val="20"/>
        </w:rPr>
        <w:t>proiectului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31C" w:rsidRPr="00FD2A29" w14:paraId="78F3EC51" w14:textId="77777777" w:rsidTr="004E347F">
        <w:tc>
          <w:tcPr>
            <w:tcW w:w="9062" w:type="dxa"/>
          </w:tcPr>
          <w:p w14:paraId="677B1C27" w14:textId="77777777" w:rsidR="00DC031C" w:rsidRPr="00FD2A29" w:rsidRDefault="00DC031C" w:rsidP="00B15A90">
            <w:pPr>
              <w:spacing w:before="240" w:after="120"/>
              <w:rPr>
                <w:rFonts w:ascii="Montserrat" w:hAnsi="Montserrat" w:cs="Open Sans"/>
                <w:i/>
                <w:sz w:val="20"/>
                <w:szCs w:val="20"/>
              </w:rPr>
            </w:pPr>
          </w:p>
        </w:tc>
      </w:tr>
    </w:tbl>
    <w:p w14:paraId="30FA8087" w14:textId="499D189C" w:rsidR="006E1FCE" w:rsidRPr="00FD2A29" w:rsidRDefault="00A02528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bookmarkStart w:id="2" w:name="_Hlk82339749"/>
      <w:r w:rsidRPr="00FD2A29">
        <w:rPr>
          <w:rFonts w:ascii="Montserrat" w:hAnsi="Montserrat"/>
          <w:sz w:val="20"/>
          <w:szCs w:val="20"/>
        </w:rPr>
        <w:t>Descrierea și j</w:t>
      </w:r>
      <w:r w:rsidR="006E1FCE" w:rsidRPr="00FD2A29">
        <w:rPr>
          <w:rFonts w:ascii="Montserrat" w:hAnsi="Montserrat"/>
          <w:sz w:val="20"/>
          <w:szCs w:val="20"/>
        </w:rPr>
        <w:t xml:space="preserve">ustificarea proiectului </w:t>
      </w:r>
    </w:p>
    <w:p w14:paraId="38CCB3F6" w14:textId="7E50528D" w:rsidR="00A1665C" w:rsidRPr="00FD2A29" w:rsidRDefault="005A33BC" w:rsidP="00B07477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 xml:space="preserve">Se va prezenta contextul în cadrul căruia a luat naștere </w:t>
      </w:r>
      <w:r w:rsidR="00C67174" w:rsidRPr="00FD2A29">
        <w:rPr>
          <w:rFonts w:ascii="Montserrat" w:hAnsi="Montserrat"/>
          <w:i/>
          <w:iCs/>
          <w:sz w:val="20"/>
          <w:szCs w:val="20"/>
        </w:rPr>
        <w:t>propunerea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 de proiect, se va realiza a</w:t>
      </w:r>
      <w:r w:rsidR="005214E3" w:rsidRPr="00FD2A29">
        <w:rPr>
          <w:rFonts w:ascii="Montserrat" w:hAnsi="Montserrat"/>
          <w:i/>
          <w:iCs/>
          <w:sz w:val="20"/>
          <w:szCs w:val="20"/>
        </w:rPr>
        <w:t xml:space="preserve">naliza situației actuale (dotări și infrastructura existentă), 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inclusiv </w:t>
      </w:r>
      <w:r w:rsidR="005214E3" w:rsidRPr="00FD2A29">
        <w:rPr>
          <w:rFonts w:ascii="Montserrat" w:hAnsi="Montserrat"/>
          <w:i/>
          <w:iCs/>
          <w:sz w:val="20"/>
          <w:szCs w:val="20"/>
        </w:rPr>
        <w:t>d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escrierea </w:t>
      </w:r>
      <w:r w:rsidR="00A1665C" w:rsidRPr="00FD2A29">
        <w:rPr>
          <w:rFonts w:ascii="Montserrat" w:hAnsi="Montserrat"/>
          <w:i/>
          <w:iCs/>
          <w:sz w:val="20"/>
          <w:szCs w:val="20"/>
        </w:rPr>
        <w:t>necesității, oportunității şi a potenţialului economic al investiţiei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, în contextul socio-economic al comunei și a regiunii din care face parte, precum și modalitatea prin care obiectivul proiectului contribuie la realizarea obiectivelor </w:t>
      </w:r>
      <w:r w:rsidR="00934674" w:rsidRPr="00FD2A29">
        <w:rPr>
          <w:rFonts w:ascii="Montserrat" w:hAnsi="Montserrat"/>
          <w:i/>
          <w:iCs/>
          <w:sz w:val="20"/>
          <w:szCs w:val="20"/>
        </w:rPr>
        <w:t>apelului de preselecție</w:t>
      </w:r>
      <w:r w:rsidR="00A02528" w:rsidRPr="00FD2A29">
        <w:rPr>
          <w:rFonts w:ascii="Montserrat" w:hAnsi="Montserrat"/>
          <w:i/>
          <w:iCs/>
          <w:sz w:val="20"/>
          <w:szCs w:val="20"/>
        </w:rPr>
        <w:t>. D</w:t>
      </w:r>
      <w:r w:rsidR="00340B32" w:rsidRPr="00FD2A29">
        <w:rPr>
          <w:rFonts w:ascii="Montserrat" w:hAnsi="Montserrat"/>
          <w:i/>
          <w:iCs/>
          <w:sz w:val="20"/>
          <w:szCs w:val="20"/>
        </w:rPr>
        <w:t>e asemenea d</w:t>
      </w:r>
      <w:r w:rsidR="00A02528" w:rsidRPr="00FD2A29">
        <w:rPr>
          <w:rFonts w:ascii="Montserrat" w:hAnsi="Montserrat"/>
          <w:i/>
          <w:iCs/>
          <w:sz w:val="20"/>
          <w:szCs w:val="20"/>
        </w:rPr>
        <w:t xml:space="preserve">escrieți </w:t>
      </w:r>
      <w:r w:rsidR="00E6150F" w:rsidRPr="00FD2A29">
        <w:rPr>
          <w:rFonts w:ascii="Montserrat" w:hAnsi="Montserrat"/>
          <w:i/>
          <w:iCs/>
          <w:sz w:val="20"/>
          <w:szCs w:val="20"/>
        </w:rPr>
        <w:t xml:space="preserve">investiția propusă, </w:t>
      </w:r>
      <w:r w:rsidR="00A02528" w:rsidRPr="00FD2A29">
        <w:rPr>
          <w:rFonts w:ascii="Montserrat" w:hAnsi="Montserrat"/>
          <w:i/>
          <w:iCs/>
          <w:sz w:val="20"/>
          <w:szCs w:val="20"/>
        </w:rPr>
        <w:t>rolul și funcțiunea fiecărei cheltuieli propuse</w:t>
      </w:r>
      <w:r w:rsidR="00E6150F" w:rsidRPr="00FD2A29">
        <w:rPr>
          <w:rFonts w:ascii="Montserrat" w:hAnsi="Montserrat"/>
          <w:i/>
          <w:iCs/>
          <w:sz w:val="20"/>
          <w:szCs w:val="20"/>
        </w:rPr>
        <w:t xml:space="preserve"> și</w:t>
      </w:r>
      <w:r w:rsidR="00A02528" w:rsidRPr="00FD2A29">
        <w:rPr>
          <w:rFonts w:ascii="Montserrat" w:hAnsi="Montserrat"/>
          <w:i/>
          <w:iCs/>
          <w:sz w:val="20"/>
          <w:szCs w:val="20"/>
        </w:rPr>
        <w:t xml:space="preserve"> specificații</w:t>
      </w:r>
      <w:r w:rsidR="00E6150F" w:rsidRPr="00FD2A29">
        <w:rPr>
          <w:rFonts w:ascii="Montserrat" w:hAnsi="Montserrat"/>
          <w:i/>
          <w:iCs/>
          <w:sz w:val="20"/>
          <w:szCs w:val="20"/>
        </w:rPr>
        <w:t xml:space="preserve">le </w:t>
      </w:r>
      <w:r w:rsidR="00A02528" w:rsidRPr="00FD2A29">
        <w:rPr>
          <w:rFonts w:ascii="Montserrat" w:hAnsi="Montserrat"/>
          <w:i/>
          <w:iCs/>
          <w:sz w:val="20"/>
          <w:szCs w:val="20"/>
        </w:rPr>
        <w:t>tehnice</w:t>
      </w:r>
      <w:r w:rsidR="00E6150F" w:rsidRPr="00FD2A29">
        <w:rPr>
          <w:rFonts w:ascii="Montserrat" w:hAnsi="Montserrat"/>
          <w:i/>
          <w:iCs/>
          <w:sz w:val="20"/>
          <w:szCs w:val="20"/>
        </w:rPr>
        <w:t xml:space="preserve"> ale acestora</w:t>
      </w:r>
      <w:r w:rsidR="00A02528" w:rsidRPr="00FD2A29">
        <w:rPr>
          <w:rFonts w:ascii="Montserrat" w:hAnsi="Montserrat"/>
          <w:i/>
          <w:iCs/>
          <w:sz w:val="20"/>
          <w:szCs w:val="20"/>
        </w:rPr>
        <w:t xml:space="preserve">, după caz </w:t>
      </w:r>
      <w:r w:rsidR="00E6150F" w:rsidRPr="00FD2A29">
        <w:rPr>
          <w:rFonts w:ascii="Montserrat" w:hAnsi="Montserrat"/>
          <w:i/>
          <w:iCs/>
          <w:sz w:val="20"/>
          <w:szCs w:val="20"/>
        </w:rPr>
        <w:t>în corelare</w:t>
      </w:r>
      <w:r w:rsidR="00D35BC8">
        <w:rPr>
          <w:rFonts w:ascii="Montserrat" w:hAnsi="Montserrat"/>
          <w:i/>
          <w:iCs/>
          <w:sz w:val="20"/>
          <w:szCs w:val="20"/>
        </w:rPr>
        <w:t xml:space="preserve"> cu capitolul 11 – Bugetul proiectului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031C" w:rsidRPr="00FD2A29" w14:paraId="21218C63" w14:textId="77777777" w:rsidTr="00DC031C">
        <w:tc>
          <w:tcPr>
            <w:tcW w:w="9242" w:type="dxa"/>
          </w:tcPr>
          <w:p w14:paraId="6A01B844" w14:textId="77777777" w:rsidR="00664124" w:rsidRDefault="00664124" w:rsidP="00B15A90">
            <w:pPr>
              <w:spacing w:before="120" w:after="120"/>
              <w:rPr>
                <w:rFonts w:ascii="Montserrat" w:hAnsi="Montserrat" w:cs="Open Sans"/>
                <w:sz w:val="20"/>
                <w:szCs w:val="20"/>
              </w:rPr>
            </w:pPr>
          </w:p>
          <w:p w14:paraId="462FB713" w14:textId="77777777" w:rsidR="00BA1CC7" w:rsidRPr="00FD2A29" w:rsidRDefault="00BA1CC7" w:rsidP="00B15A90">
            <w:pPr>
              <w:spacing w:before="120" w:after="120"/>
              <w:rPr>
                <w:rFonts w:ascii="Montserrat" w:hAnsi="Montserrat" w:cs="Open Sans"/>
                <w:sz w:val="20"/>
                <w:szCs w:val="20"/>
              </w:rPr>
            </w:pPr>
          </w:p>
          <w:p w14:paraId="4357FA13" w14:textId="77777777" w:rsidR="00DC031C" w:rsidRPr="00FD2A29" w:rsidRDefault="00DC031C" w:rsidP="00B15A90">
            <w:pPr>
              <w:spacing w:before="120" w:after="120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</w:tbl>
    <w:p w14:paraId="523E9D61" w14:textId="77777777" w:rsidR="00EB38E5" w:rsidRPr="00FD2A29" w:rsidRDefault="00EB38E5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>Obiectivul general al proiectului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8E5" w:rsidRPr="00FD2A29" w14:paraId="2EA3541D" w14:textId="77777777" w:rsidTr="008009D7">
        <w:tc>
          <w:tcPr>
            <w:tcW w:w="9062" w:type="dxa"/>
          </w:tcPr>
          <w:p w14:paraId="4728749E" w14:textId="77777777" w:rsidR="00EB38E5" w:rsidRPr="00FD2A29" w:rsidRDefault="00EB38E5" w:rsidP="008009D7">
            <w:pPr>
              <w:rPr>
                <w:rFonts w:ascii="Montserrat" w:eastAsiaTheme="majorEastAsia" w:hAnsi="Montserrat" w:cstheme="majorBidi"/>
                <w:b/>
                <w:color w:val="2E74B5" w:themeColor="accent1" w:themeShade="BF"/>
                <w:sz w:val="20"/>
                <w:szCs w:val="20"/>
              </w:rPr>
            </w:pPr>
          </w:p>
          <w:p w14:paraId="6C2695D8" w14:textId="77777777" w:rsidR="00EB38E5" w:rsidRDefault="00EB38E5" w:rsidP="008009D7">
            <w:pPr>
              <w:rPr>
                <w:rFonts w:ascii="Montserrat" w:eastAsiaTheme="majorEastAsia" w:hAnsi="Montserrat" w:cstheme="majorBidi"/>
                <w:b/>
                <w:color w:val="2E74B5" w:themeColor="accent1" w:themeShade="BF"/>
                <w:sz w:val="20"/>
                <w:szCs w:val="20"/>
              </w:rPr>
            </w:pPr>
          </w:p>
          <w:p w14:paraId="760EBE31" w14:textId="0076E472" w:rsidR="004512D3" w:rsidRPr="00FD2A29" w:rsidRDefault="004512D3" w:rsidP="008009D7">
            <w:pPr>
              <w:rPr>
                <w:rFonts w:ascii="Montserrat" w:eastAsiaTheme="majorEastAsia" w:hAnsi="Montserrat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64921DC6" w14:textId="2F837990" w:rsidR="00E914D9" w:rsidRPr="00FD2A29" w:rsidRDefault="006E1FCE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lastRenderedPageBreak/>
        <w:t xml:space="preserve">Descrierea </w:t>
      </w:r>
      <w:r w:rsidR="004E347F" w:rsidRPr="00FD2A29">
        <w:rPr>
          <w:rFonts w:ascii="Montserrat" w:hAnsi="Montserrat"/>
          <w:sz w:val="20"/>
          <w:szCs w:val="20"/>
        </w:rPr>
        <w:t>obiectivelor specifice</w:t>
      </w:r>
      <w:r w:rsidRPr="00FD2A29">
        <w:rPr>
          <w:rFonts w:ascii="Montserrat" w:hAnsi="Montserrat"/>
          <w:sz w:val="20"/>
          <w:szCs w:val="20"/>
        </w:rPr>
        <w:t xml:space="preserve"> </w:t>
      </w:r>
      <w:r w:rsidR="00AE621F" w:rsidRPr="00FD2A29">
        <w:rPr>
          <w:rFonts w:ascii="Montserrat" w:hAnsi="Montserrat"/>
          <w:sz w:val="20"/>
          <w:szCs w:val="20"/>
        </w:rPr>
        <w:t xml:space="preserve">și a rezultatelor </w:t>
      </w:r>
      <w:r w:rsidRPr="00FD2A29">
        <w:rPr>
          <w:rFonts w:ascii="Montserrat" w:hAnsi="Montserrat"/>
          <w:sz w:val="20"/>
          <w:szCs w:val="20"/>
        </w:rPr>
        <w:t xml:space="preserve">propuse în proiect </w:t>
      </w:r>
    </w:p>
    <w:p w14:paraId="1262F527" w14:textId="1512826E" w:rsidR="006E1FCE" w:rsidRPr="00FD2A29" w:rsidRDefault="00DF3E81" w:rsidP="008009D7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i/>
          <w:iCs/>
          <w:sz w:val="20"/>
          <w:szCs w:val="20"/>
        </w:rPr>
        <w:t xml:space="preserve">Se </w:t>
      </w:r>
      <w:r w:rsidR="006E1FCE" w:rsidRPr="00FD2A29">
        <w:rPr>
          <w:rFonts w:ascii="Montserrat" w:hAnsi="Montserrat"/>
          <w:i/>
          <w:iCs/>
          <w:sz w:val="20"/>
          <w:szCs w:val="20"/>
        </w:rPr>
        <w:t xml:space="preserve">vor prezenta pe scurt </w:t>
      </w:r>
      <w:r w:rsidR="00B770C2">
        <w:rPr>
          <w:rFonts w:ascii="Montserrat" w:hAnsi="Montserrat"/>
          <w:i/>
          <w:iCs/>
          <w:sz w:val="20"/>
          <w:szCs w:val="20"/>
        </w:rPr>
        <w:t xml:space="preserve">obiectivele specifice, </w:t>
      </w:r>
      <w:r w:rsidR="006E1FCE" w:rsidRPr="00FD2A29">
        <w:rPr>
          <w:rFonts w:ascii="Montserrat" w:hAnsi="Montserrat"/>
          <w:i/>
          <w:iCs/>
          <w:sz w:val="20"/>
          <w:szCs w:val="20"/>
        </w:rPr>
        <w:t>principalele activități</w:t>
      </w:r>
      <w:r w:rsidR="008A24DE" w:rsidRPr="00FD2A29">
        <w:rPr>
          <w:rFonts w:ascii="Montserrat" w:hAnsi="Montserrat"/>
          <w:i/>
          <w:iCs/>
          <w:sz w:val="20"/>
          <w:szCs w:val="20"/>
        </w:rPr>
        <w:t xml:space="preserve">, rezultatele </w:t>
      </w:r>
      <w:r w:rsidR="00AB61C6" w:rsidRPr="00FD2A29">
        <w:rPr>
          <w:rFonts w:ascii="Montserrat" w:hAnsi="Montserrat"/>
          <w:i/>
          <w:iCs/>
          <w:sz w:val="20"/>
          <w:szCs w:val="20"/>
        </w:rPr>
        <w:t xml:space="preserve">așteptate aferente </w:t>
      </w:r>
      <w:r w:rsidR="008A24DE" w:rsidRPr="00FD2A29">
        <w:rPr>
          <w:rFonts w:ascii="Montserrat" w:hAnsi="Montserrat"/>
          <w:i/>
          <w:iCs/>
          <w:sz w:val="20"/>
          <w:szCs w:val="20"/>
        </w:rPr>
        <w:t xml:space="preserve">și </w:t>
      </w:r>
      <w:r w:rsidR="00AB61C6" w:rsidRPr="00FD2A29">
        <w:rPr>
          <w:rFonts w:ascii="Montserrat" w:hAnsi="Montserrat"/>
          <w:i/>
          <w:iCs/>
          <w:sz w:val="20"/>
          <w:szCs w:val="20"/>
        </w:rPr>
        <w:t>resursele, costurile necesare pentru realizarea fiecărei activități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3"/>
        <w:gridCol w:w="2235"/>
        <w:gridCol w:w="2235"/>
        <w:gridCol w:w="2625"/>
      </w:tblGrid>
      <w:tr w:rsidR="00DF0C1D" w:rsidRPr="00FD2A29" w14:paraId="3B28BC00" w14:textId="77777777" w:rsidTr="008D1178">
        <w:tc>
          <w:tcPr>
            <w:tcW w:w="1181" w:type="pct"/>
          </w:tcPr>
          <w:p w14:paraId="27396776" w14:textId="02B82A49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Obiectiv specific</w:t>
            </w:r>
          </w:p>
        </w:tc>
        <w:tc>
          <w:tcPr>
            <w:tcW w:w="1203" w:type="pct"/>
          </w:tcPr>
          <w:p w14:paraId="381DFF05" w14:textId="4B3BE47D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Ac</w:t>
            </w:r>
            <w:r w:rsidR="003E4461" w:rsidRPr="00FD2A29">
              <w:rPr>
                <w:rFonts w:ascii="Montserrat" w:hAnsi="Montserrat" w:cs="Open Sans"/>
                <w:b/>
                <w:sz w:val="20"/>
                <w:szCs w:val="20"/>
              </w:rPr>
              <w:t>tivitățile</w:t>
            </w: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 xml:space="preserve"> propuse pentru îndeplinirea obiectivului</w:t>
            </w:r>
          </w:p>
        </w:tc>
        <w:tc>
          <w:tcPr>
            <w:tcW w:w="1203" w:type="pct"/>
          </w:tcPr>
          <w:p w14:paraId="5AB0F409" w14:textId="3FB25970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Resursele necesare pentru realizarea fiecărui obiectiv</w:t>
            </w:r>
          </w:p>
        </w:tc>
        <w:tc>
          <w:tcPr>
            <w:tcW w:w="1413" w:type="pct"/>
          </w:tcPr>
          <w:p w14:paraId="6042EFF5" w14:textId="7172710F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Rezultatele așteptate (calitative și cantitative)</w:t>
            </w:r>
          </w:p>
        </w:tc>
      </w:tr>
      <w:tr w:rsidR="00DF0C1D" w:rsidRPr="00FD2A29" w14:paraId="4B7125A5" w14:textId="77777777" w:rsidTr="008D1178">
        <w:tc>
          <w:tcPr>
            <w:tcW w:w="1181" w:type="pct"/>
          </w:tcPr>
          <w:p w14:paraId="24C11F06" w14:textId="03011B1E" w:rsidR="00DF0C1D" w:rsidRPr="00FD2A29" w:rsidRDefault="00DF0C1D" w:rsidP="00B15A9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....</w:t>
            </w:r>
          </w:p>
        </w:tc>
        <w:tc>
          <w:tcPr>
            <w:tcW w:w="1203" w:type="pct"/>
          </w:tcPr>
          <w:p w14:paraId="6954EDEF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203" w:type="pct"/>
          </w:tcPr>
          <w:p w14:paraId="70469A2F" w14:textId="71CD3AC8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1FCFE68C" w14:textId="12DFF365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DF0C1D" w:rsidRPr="00FD2A29" w14:paraId="7043A743" w14:textId="77777777" w:rsidTr="008D1178">
        <w:tc>
          <w:tcPr>
            <w:tcW w:w="1181" w:type="pct"/>
          </w:tcPr>
          <w:p w14:paraId="4EBE1890" w14:textId="6188B1F4" w:rsidR="00DF0C1D" w:rsidRPr="00FD2A29" w:rsidRDefault="00DF0C1D" w:rsidP="00B15A9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....</w:t>
            </w:r>
          </w:p>
        </w:tc>
        <w:tc>
          <w:tcPr>
            <w:tcW w:w="1203" w:type="pct"/>
          </w:tcPr>
          <w:p w14:paraId="7299B5AE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203" w:type="pct"/>
          </w:tcPr>
          <w:p w14:paraId="18D49686" w14:textId="7A38DD96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6DC11C2F" w14:textId="0D027758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DF0C1D" w:rsidRPr="00FD2A29" w14:paraId="2DA7C217" w14:textId="77777777" w:rsidTr="008D1178">
        <w:tc>
          <w:tcPr>
            <w:tcW w:w="1181" w:type="pct"/>
          </w:tcPr>
          <w:p w14:paraId="6E74AB59" w14:textId="541FD8D2" w:rsidR="00DF0C1D" w:rsidRPr="00FD2A29" w:rsidRDefault="00DF0C1D" w:rsidP="00B15A9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....</w:t>
            </w:r>
          </w:p>
        </w:tc>
        <w:tc>
          <w:tcPr>
            <w:tcW w:w="1203" w:type="pct"/>
          </w:tcPr>
          <w:p w14:paraId="44684427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203" w:type="pct"/>
          </w:tcPr>
          <w:p w14:paraId="32417C73" w14:textId="0DDBCD86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0CDE78D6" w14:textId="2060264A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DF0C1D" w:rsidRPr="00FD2A29" w14:paraId="56F5F4F3" w14:textId="77777777" w:rsidTr="008D1178">
        <w:tc>
          <w:tcPr>
            <w:tcW w:w="1181" w:type="pct"/>
          </w:tcPr>
          <w:p w14:paraId="74E8C646" w14:textId="337D80CC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D2A29">
              <w:rPr>
                <w:rFonts w:ascii="Montserrat" w:hAnsi="Montserrat" w:cs="Open Sans"/>
                <w:b/>
                <w:sz w:val="20"/>
                <w:szCs w:val="20"/>
              </w:rPr>
              <w:t>......</w:t>
            </w:r>
          </w:p>
        </w:tc>
        <w:tc>
          <w:tcPr>
            <w:tcW w:w="1203" w:type="pct"/>
          </w:tcPr>
          <w:p w14:paraId="210B64E4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203" w:type="pct"/>
          </w:tcPr>
          <w:p w14:paraId="4D2A433D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1413" w:type="pct"/>
          </w:tcPr>
          <w:p w14:paraId="7B751D67" w14:textId="77777777" w:rsidR="00DF0C1D" w:rsidRPr="00FD2A29" w:rsidRDefault="00DF0C1D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</w:tbl>
    <w:p w14:paraId="58C99769" w14:textId="735C700C" w:rsidR="00A97125" w:rsidRPr="00FD2A29" w:rsidRDefault="004D00D7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>Durata</w:t>
      </w:r>
      <w:r w:rsidR="00340B32" w:rsidRPr="00FD2A29">
        <w:rPr>
          <w:rFonts w:ascii="Montserrat" w:hAnsi="Montserrat"/>
          <w:sz w:val="20"/>
          <w:szCs w:val="20"/>
        </w:rPr>
        <w:t xml:space="preserve"> estimată a</w:t>
      </w:r>
      <w:r w:rsidRPr="00FD2A29">
        <w:rPr>
          <w:rFonts w:ascii="Montserrat" w:hAnsi="Montserrat"/>
          <w:sz w:val="20"/>
          <w:szCs w:val="20"/>
        </w:rPr>
        <w:t xml:space="preserve"> proiectului </w:t>
      </w:r>
    </w:p>
    <w:p w14:paraId="7A120EDD" w14:textId="5CDA52CC" w:rsidR="003E4461" w:rsidRPr="00FD2A29" w:rsidRDefault="00B5170E" w:rsidP="00B5170E">
      <w:pPr>
        <w:spacing w:line="240" w:lineRule="auto"/>
        <w:ind w:left="720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 xml:space="preserve">Estimați durata de implementare a </w:t>
      </w:r>
      <w:r w:rsidR="002D7F67">
        <w:rPr>
          <w:rFonts w:ascii="Montserrat" w:hAnsi="Montserrat"/>
          <w:i/>
          <w:iCs/>
          <w:sz w:val="20"/>
          <w:szCs w:val="20"/>
        </w:rPr>
        <w:t>propunerii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 de proiect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031C" w:rsidRPr="00FD2A29" w14:paraId="052D3C21" w14:textId="77777777" w:rsidTr="00DC031C">
        <w:tc>
          <w:tcPr>
            <w:tcW w:w="9242" w:type="dxa"/>
          </w:tcPr>
          <w:p w14:paraId="1C946D2E" w14:textId="77777777" w:rsidR="00DC031C" w:rsidRPr="00FD2A29" w:rsidRDefault="00DC031C" w:rsidP="00B15A90">
            <w:pPr>
              <w:spacing w:before="12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</w:tbl>
    <w:p w14:paraId="4216CA60" w14:textId="3C436A5B" w:rsidR="00934674" w:rsidRPr="00FD2A29" w:rsidRDefault="00934674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 xml:space="preserve">Capacitatea de implementare a beneficiarului </w:t>
      </w:r>
    </w:p>
    <w:p w14:paraId="4F31034D" w14:textId="0C1829E4" w:rsidR="00D014DC" w:rsidRPr="00FD2A29" w:rsidRDefault="00D014DC" w:rsidP="00D014DC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 xml:space="preserve">Descrieți echipa de proiect propusă, experienţa, competenţele profesionale şi calificările acestora pentru domeniul în care se încadrează </w:t>
      </w:r>
      <w:r w:rsidR="00C67174" w:rsidRPr="00FD2A29">
        <w:rPr>
          <w:rFonts w:ascii="Montserrat" w:hAnsi="Montserrat"/>
          <w:i/>
          <w:iCs/>
          <w:sz w:val="20"/>
          <w:szCs w:val="20"/>
        </w:rPr>
        <w:t xml:space="preserve">propunerea 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 de proiect</w:t>
      </w:r>
      <w:r w:rsidR="00A33AE2">
        <w:rPr>
          <w:rFonts w:ascii="Montserrat" w:hAnsi="Montserrat"/>
          <w:i/>
          <w:iCs/>
          <w:sz w:val="20"/>
          <w:szCs w:val="20"/>
        </w:rPr>
        <w:t xml:space="preserve"> (personal propriu su cooptat)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674" w:rsidRPr="00FD2A29" w14:paraId="3589F1E6" w14:textId="77777777" w:rsidTr="00934674">
        <w:tc>
          <w:tcPr>
            <w:tcW w:w="9062" w:type="dxa"/>
          </w:tcPr>
          <w:p w14:paraId="6D32162F" w14:textId="77777777" w:rsidR="00934674" w:rsidRPr="00FD2A29" w:rsidRDefault="00934674" w:rsidP="00B15A90">
            <w:pPr>
              <w:spacing w:before="240" w:after="120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</w:tbl>
    <w:p w14:paraId="61C6EDD5" w14:textId="7D5F1161" w:rsidR="00DC0175" w:rsidRPr="00FD2A29" w:rsidRDefault="00934674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>Impactul</w:t>
      </w:r>
      <w:r w:rsidR="00E20D8C" w:rsidRPr="00FD2A29">
        <w:rPr>
          <w:rFonts w:ascii="Montserrat" w:hAnsi="Montserrat"/>
          <w:sz w:val="20"/>
          <w:szCs w:val="20"/>
        </w:rPr>
        <w:t xml:space="preserve"> </w:t>
      </w:r>
      <w:r w:rsidR="004512D3">
        <w:rPr>
          <w:rFonts w:ascii="Montserrat" w:hAnsi="Montserrat"/>
          <w:sz w:val="20"/>
          <w:szCs w:val="20"/>
        </w:rPr>
        <w:t xml:space="preserve">preconizat </w:t>
      </w:r>
      <w:r w:rsidR="00E20D8C" w:rsidRPr="00FD2A29">
        <w:rPr>
          <w:rFonts w:ascii="Montserrat" w:hAnsi="Montserrat"/>
          <w:sz w:val="20"/>
          <w:szCs w:val="20"/>
        </w:rPr>
        <w:t>la nivelul</w:t>
      </w:r>
      <w:r w:rsidRPr="00FD2A29">
        <w:rPr>
          <w:rFonts w:ascii="Montserrat" w:hAnsi="Montserrat"/>
          <w:sz w:val="20"/>
          <w:szCs w:val="20"/>
        </w:rPr>
        <w:t xml:space="preserve"> </w:t>
      </w:r>
      <w:r w:rsidR="00E20D8C" w:rsidRPr="00FD2A29">
        <w:rPr>
          <w:rFonts w:ascii="Montserrat" w:hAnsi="Montserrat"/>
          <w:sz w:val="20"/>
          <w:szCs w:val="20"/>
        </w:rPr>
        <w:t>comunității</w:t>
      </w:r>
    </w:p>
    <w:p w14:paraId="57E08B91" w14:textId="5FA0052B" w:rsidR="00DC0175" w:rsidRPr="00FD2A29" w:rsidRDefault="00DC0175" w:rsidP="00B15A90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>Descrieţi</w:t>
      </w:r>
      <w:r w:rsidR="00782D0C" w:rsidRPr="00FD2A29">
        <w:rPr>
          <w:rFonts w:ascii="Montserrat" w:hAnsi="Montserrat"/>
          <w:i/>
          <w:iCs/>
          <w:sz w:val="20"/>
          <w:szCs w:val="20"/>
        </w:rPr>
        <w:t xml:space="preserve"> </w:t>
      </w:r>
      <w:r w:rsidR="00BA7832" w:rsidRPr="00FD2A29">
        <w:rPr>
          <w:rFonts w:ascii="Montserrat" w:hAnsi="Montserrat"/>
          <w:i/>
          <w:iCs/>
          <w:sz w:val="20"/>
          <w:szCs w:val="20"/>
        </w:rPr>
        <w:t>p</w:t>
      </w:r>
      <w:r w:rsidR="00782D0C" w:rsidRPr="00FD2A29">
        <w:rPr>
          <w:rFonts w:ascii="Montserrat" w:hAnsi="Montserrat"/>
          <w:i/>
          <w:iCs/>
          <w:sz w:val="20"/>
          <w:szCs w:val="20"/>
        </w:rPr>
        <w:t xml:space="preserve">e scurt </w:t>
      </w:r>
      <w:r w:rsidR="00BA7832" w:rsidRPr="00FD2A29">
        <w:rPr>
          <w:rFonts w:ascii="Montserrat" w:hAnsi="Montserrat"/>
          <w:i/>
          <w:iCs/>
          <w:sz w:val="20"/>
          <w:szCs w:val="20"/>
        </w:rPr>
        <w:t>beneficiarii finali ai investițiilor</w:t>
      </w:r>
      <w:r w:rsidR="00340B32" w:rsidRPr="00FD2A29">
        <w:rPr>
          <w:rFonts w:ascii="Montserrat" w:hAnsi="Montserrat"/>
          <w:i/>
          <w:iCs/>
          <w:sz w:val="20"/>
          <w:szCs w:val="20"/>
        </w:rPr>
        <w:t>, respectiv utilizatorii de servicii digitale publice noi și</w:t>
      </w:r>
      <w:r w:rsidR="004512D3">
        <w:rPr>
          <w:rFonts w:ascii="Montserrat" w:hAnsi="Montserrat"/>
          <w:i/>
          <w:iCs/>
          <w:sz w:val="20"/>
          <w:szCs w:val="20"/>
        </w:rPr>
        <w:t>/sau</w:t>
      </w:r>
      <w:r w:rsidR="00340B32" w:rsidRPr="00FD2A29">
        <w:rPr>
          <w:rFonts w:ascii="Montserrat" w:hAnsi="Montserrat"/>
          <w:i/>
          <w:iCs/>
          <w:sz w:val="20"/>
          <w:szCs w:val="20"/>
        </w:rPr>
        <w:t xml:space="preserve"> optimizate, inclusiv numărul estimat/an</w:t>
      </w:r>
      <w:r w:rsidR="00BA7832" w:rsidRPr="00FD2A29">
        <w:rPr>
          <w:rFonts w:ascii="Montserrat" w:hAnsi="Montserrat"/>
          <w:i/>
          <w:iCs/>
          <w:sz w:val="20"/>
          <w:szCs w:val="20"/>
        </w:rPr>
        <w:t xml:space="preserve"> </w:t>
      </w:r>
      <w:r w:rsidR="00782D0C" w:rsidRPr="00FD2A29">
        <w:rPr>
          <w:rFonts w:ascii="Montserrat" w:hAnsi="Montserrat"/>
          <w:i/>
          <w:iCs/>
          <w:sz w:val="20"/>
          <w:szCs w:val="20"/>
        </w:rPr>
        <w:t>și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 impactul preconizat</w:t>
      </w:r>
      <w:r w:rsidR="00782D0C" w:rsidRPr="00FD2A29">
        <w:rPr>
          <w:rFonts w:ascii="Montserrat" w:hAnsi="Montserrat"/>
          <w:i/>
          <w:iCs/>
          <w:sz w:val="20"/>
          <w:szCs w:val="20"/>
        </w:rPr>
        <w:t xml:space="preserve"> al proiectului</w:t>
      </w:r>
      <w:r w:rsidRPr="00FD2A29">
        <w:rPr>
          <w:rFonts w:ascii="Montserrat" w:hAnsi="Montserrat"/>
          <w:i/>
          <w:iCs/>
          <w:sz w:val="20"/>
          <w:szCs w:val="20"/>
        </w:rPr>
        <w:t xml:space="preserve"> asupra comunității vizate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ACE" w:rsidRPr="00FD2A29" w14:paraId="2FBBCFF4" w14:textId="77777777" w:rsidTr="00BA1CC7">
        <w:trPr>
          <w:trHeight w:val="707"/>
        </w:trPr>
        <w:tc>
          <w:tcPr>
            <w:tcW w:w="9062" w:type="dxa"/>
          </w:tcPr>
          <w:p w14:paraId="61FDED0C" w14:textId="6921A513" w:rsidR="00680ACE" w:rsidRDefault="00680ACE" w:rsidP="00B15A90">
            <w:pPr>
              <w:rPr>
                <w:rFonts w:ascii="Montserrat" w:hAnsi="Montserrat"/>
                <w:sz w:val="20"/>
                <w:szCs w:val="20"/>
              </w:rPr>
            </w:pPr>
          </w:p>
          <w:p w14:paraId="4AC6BF51" w14:textId="77777777" w:rsidR="004512D3" w:rsidRPr="00FD2A29" w:rsidRDefault="004512D3" w:rsidP="00B15A90">
            <w:pPr>
              <w:rPr>
                <w:rFonts w:ascii="Montserrat" w:hAnsi="Montserrat"/>
                <w:sz w:val="20"/>
                <w:szCs w:val="20"/>
              </w:rPr>
            </w:pPr>
          </w:p>
          <w:p w14:paraId="5B0BEF0A" w14:textId="77777777" w:rsidR="00680ACE" w:rsidRPr="00FD2A29" w:rsidRDefault="00680ACE" w:rsidP="00B15A90">
            <w:pPr>
              <w:rPr>
                <w:rFonts w:ascii="Montserrat" w:hAnsi="Montserrat"/>
                <w:sz w:val="20"/>
                <w:szCs w:val="20"/>
              </w:rPr>
            </w:pPr>
          </w:p>
          <w:p w14:paraId="1C0966DC" w14:textId="657BD7A0" w:rsidR="00680ACE" w:rsidRPr="00FD2A29" w:rsidRDefault="00680ACE" w:rsidP="00B15A9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A33F841" w14:textId="77777777" w:rsidR="00C33700" w:rsidRDefault="00C33700" w:rsidP="00C33700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Plan de comunicare și conștientizare</w:t>
      </w:r>
    </w:p>
    <w:p w14:paraId="06C79DFF" w14:textId="1C91AB16" w:rsidR="00C33700" w:rsidRPr="00A87E7A" w:rsidRDefault="00C33700" w:rsidP="00C33700">
      <w:pPr>
        <w:spacing w:line="240" w:lineRule="auto"/>
        <w:ind w:left="720"/>
      </w:pPr>
      <w:r w:rsidRPr="00FD2A29">
        <w:rPr>
          <w:rFonts w:ascii="Montserrat" w:hAnsi="Montserrat"/>
          <w:i/>
          <w:iCs/>
          <w:sz w:val="20"/>
          <w:szCs w:val="20"/>
        </w:rPr>
        <w:t xml:space="preserve">Descrieţi pe scurt </w:t>
      </w:r>
      <w:r>
        <w:rPr>
          <w:rFonts w:ascii="Montserrat" w:hAnsi="Montserrat"/>
          <w:i/>
          <w:iCs/>
          <w:sz w:val="20"/>
          <w:szCs w:val="20"/>
        </w:rPr>
        <w:t xml:space="preserve">planul de comunicare și conștientizare a populației </w:t>
      </w:r>
      <w:r w:rsidRPr="0029159A">
        <w:rPr>
          <w:rFonts w:ascii="Montserrat" w:hAnsi="Montserrat"/>
          <w:i/>
          <w:iCs/>
          <w:sz w:val="20"/>
          <w:szCs w:val="20"/>
        </w:rPr>
        <w:t xml:space="preserve">cu privire la rezultatele și benficiile aduse de digitalizarea administrației publice locale, </w:t>
      </w:r>
      <w:r>
        <w:rPr>
          <w:rFonts w:ascii="Montserrat" w:hAnsi="Montserrat"/>
          <w:i/>
          <w:iCs/>
          <w:sz w:val="20"/>
          <w:szCs w:val="20"/>
        </w:rPr>
        <w:t>r</w:t>
      </w:r>
      <w:r w:rsidRPr="0029159A">
        <w:rPr>
          <w:rFonts w:ascii="Montserrat" w:hAnsi="Montserrat"/>
          <w:i/>
          <w:iCs/>
          <w:sz w:val="20"/>
          <w:szCs w:val="20"/>
        </w:rPr>
        <w:t>elevanța și beneficiile adoptării tehnologiilor digitale, respectiv modul de utilizare ale acestora, astfel încât să asigur</w:t>
      </w:r>
      <w:r>
        <w:rPr>
          <w:rFonts w:ascii="Montserrat" w:hAnsi="Montserrat"/>
          <w:i/>
          <w:iCs/>
          <w:sz w:val="20"/>
          <w:szCs w:val="20"/>
        </w:rPr>
        <w:t>ați</w:t>
      </w:r>
      <w:r w:rsidRPr="0029159A">
        <w:rPr>
          <w:rFonts w:ascii="Montserrat" w:hAnsi="Montserrat"/>
          <w:i/>
          <w:iCs/>
          <w:sz w:val="20"/>
          <w:szCs w:val="20"/>
        </w:rPr>
        <w:t xml:space="preserve"> încrederea </w:t>
      </w:r>
      <w:r>
        <w:rPr>
          <w:rFonts w:ascii="Montserrat" w:hAnsi="Montserrat"/>
          <w:i/>
          <w:iCs/>
          <w:sz w:val="20"/>
          <w:szCs w:val="20"/>
        </w:rPr>
        <w:t>viitorilor utilizatori</w:t>
      </w:r>
      <w:r w:rsidRPr="0029159A">
        <w:rPr>
          <w:rFonts w:ascii="Montserrat" w:hAnsi="Montserrat"/>
          <w:i/>
          <w:iCs/>
          <w:sz w:val="20"/>
          <w:szCs w:val="20"/>
        </w:rPr>
        <w:t xml:space="preserve"> față de noile sisteme digitale dezvoltate la nivelul UAT-ului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3700" w14:paraId="010E336E" w14:textId="77777777" w:rsidTr="008D6139">
        <w:tc>
          <w:tcPr>
            <w:tcW w:w="9288" w:type="dxa"/>
          </w:tcPr>
          <w:p w14:paraId="330504F2" w14:textId="77777777" w:rsidR="00C33700" w:rsidRDefault="00C33700" w:rsidP="008D6139"/>
          <w:p w14:paraId="629B926D" w14:textId="77777777" w:rsidR="00C33700" w:rsidRDefault="00C33700" w:rsidP="008D6139"/>
          <w:p w14:paraId="054D49A0" w14:textId="77777777" w:rsidR="00C33700" w:rsidRDefault="00C33700" w:rsidP="008D6139"/>
        </w:tc>
      </w:tr>
    </w:tbl>
    <w:p w14:paraId="18D7AE33" w14:textId="77777777" w:rsidR="00C33700" w:rsidRPr="00A87E7A" w:rsidRDefault="00C33700" w:rsidP="00C33700"/>
    <w:p w14:paraId="218265FD" w14:textId="189C12D3" w:rsidR="00D014DC" w:rsidRPr="00FD2A29" w:rsidRDefault="009C7210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lastRenderedPageBreak/>
        <w:t>Riscuri şi managementul acestora</w:t>
      </w:r>
    </w:p>
    <w:p w14:paraId="4F2BEE91" w14:textId="23A02EC9" w:rsidR="00D014DC" w:rsidRPr="00FD2A29" w:rsidRDefault="00D014DC" w:rsidP="00D014DC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>(Realizați o analiză a potențialelor riscuri legate de implementarea proiectului inclusiv a  măsurilor de atenuarea ale acestora.)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ACE" w:rsidRPr="00FD2A29" w14:paraId="0891B66F" w14:textId="77777777" w:rsidTr="00680ACE">
        <w:tc>
          <w:tcPr>
            <w:tcW w:w="9062" w:type="dxa"/>
          </w:tcPr>
          <w:p w14:paraId="67EF48DE" w14:textId="77777777" w:rsidR="00680ACE" w:rsidRPr="00FD2A29" w:rsidRDefault="00680ACE" w:rsidP="00B15A90">
            <w:pPr>
              <w:rPr>
                <w:rFonts w:ascii="Montserrat" w:hAnsi="Montserrat"/>
                <w:sz w:val="20"/>
                <w:szCs w:val="20"/>
              </w:rPr>
            </w:pPr>
          </w:p>
          <w:p w14:paraId="1BA44903" w14:textId="61CB4AD5" w:rsidR="00680ACE" w:rsidRPr="00FD2A29" w:rsidRDefault="00680ACE" w:rsidP="00B15A9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31FB2B0" w14:textId="18E12DCD" w:rsidR="00934674" w:rsidRPr="00FD2A29" w:rsidRDefault="00934674" w:rsidP="00B15A90">
      <w:pPr>
        <w:spacing w:line="240" w:lineRule="auto"/>
        <w:rPr>
          <w:rFonts w:ascii="Montserrat" w:hAnsi="Montserrat"/>
          <w:sz w:val="20"/>
          <w:szCs w:val="20"/>
        </w:rPr>
      </w:pPr>
    </w:p>
    <w:p w14:paraId="691A1017" w14:textId="77777777" w:rsidR="00BA7832" w:rsidRPr="00FD2A29" w:rsidRDefault="00BA7832" w:rsidP="008009D7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FD2A29">
        <w:rPr>
          <w:rFonts w:ascii="Montserrat" w:hAnsi="Montserrat"/>
          <w:sz w:val="20"/>
          <w:szCs w:val="20"/>
        </w:rPr>
        <w:t xml:space="preserve">Sustenabilitatea proiectului </w:t>
      </w:r>
    </w:p>
    <w:p w14:paraId="11A6D356" w14:textId="324804FB" w:rsidR="00BA7832" w:rsidRPr="00FD2A29" w:rsidRDefault="00BA7832" w:rsidP="00B15A90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FD2A29">
        <w:rPr>
          <w:rFonts w:ascii="Montserrat" w:hAnsi="Montserrat"/>
          <w:i/>
          <w:iCs/>
          <w:sz w:val="20"/>
          <w:szCs w:val="20"/>
        </w:rPr>
        <w:t xml:space="preserve">Precizaţi modul în care proiectul se va susţine financiar după încetarea finanţării solicitate prin </w:t>
      </w:r>
      <w:r w:rsidR="007A5636" w:rsidRPr="00FD2A29">
        <w:rPr>
          <w:rFonts w:ascii="Montserrat" w:hAnsi="Montserrat"/>
          <w:i/>
          <w:iCs/>
          <w:sz w:val="20"/>
          <w:szCs w:val="20"/>
        </w:rPr>
        <w:t>proiect</w:t>
      </w:r>
      <w:r w:rsidRPr="00FD2A29">
        <w:rPr>
          <w:rFonts w:ascii="Montserrat" w:hAnsi="Montserrat"/>
          <w:i/>
          <w:iCs/>
          <w:sz w:val="20"/>
          <w:szCs w:val="20"/>
        </w:rPr>
        <w:t>, capacitatea de a asigura operarea şi întreţinerea investiţiei după finalizare (entităţi responsabile, fondur</w:t>
      </w:r>
      <w:r w:rsidR="007A5636" w:rsidRPr="00FD2A29">
        <w:rPr>
          <w:rFonts w:ascii="Montserrat" w:hAnsi="Montserrat"/>
          <w:i/>
          <w:iCs/>
          <w:sz w:val="20"/>
          <w:szCs w:val="20"/>
        </w:rPr>
        <w:t>i, activităţi, orizont de timp)</w:t>
      </w:r>
      <w:r w:rsidRPr="00FD2A29">
        <w:rPr>
          <w:rFonts w:ascii="Montserrat" w:hAnsi="Montserrat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14DC" w:rsidRPr="00FD2A29" w14:paraId="37896310" w14:textId="77777777" w:rsidTr="00D014DC">
        <w:tc>
          <w:tcPr>
            <w:tcW w:w="9288" w:type="dxa"/>
          </w:tcPr>
          <w:p w14:paraId="2CAA1C34" w14:textId="77777777" w:rsidR="00D014DC" w:rsidRPr="00FD2A29" w:rsidRDefault="00D014DC" w:rsidP="00D014DC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  <w:p w14:paraId="57C4E4C6" w14:textId="77777777" w:rsidR="00D014DC" w:rsidRPr="00FD2A29" w:rsidRDefault="00D014DC" w:rsidP="00D014DC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</w:tbl>
    <w:p w14:paraId="47EB1756" w14:textId="77777777" w:rsidR="00271768" w:rsidRPr="004512D3" w:rsidRDefault="00271768" w:rsidP="004512D3">
      <w:pPr>
        <w:pStyle w:val="Heading1"/>
        <w:spacing w:after="120" w:line="240" w:lineRule="auto"/>
        <w:ind w:left="788" w:hanging="431"/>
        <w:rPr>
          <w:rFonts w:ascii="Montserrat" w:hAnsi="Montserrat"/>
          <w:sz w:val="20"/>
          <w:szCs w:val="20"/>
        </w:rPr>
      </w:pPr>
      <w:r w:rsidRPr="004512D3">
        <w:rPr>
          <w:rFonts w:ascii="Montserrat" w:hAnsi="Montserrat"/>
          <w:sz w:val="20"/>
          <w:szCs w:val="20"/>
        </w:rPr>
        <w:t xml:space="preserve">Bugetul proiectului </w:t>
      </w:r>
    </w:p>
    <w:p w14:paraId="20EB1815" w14:textId="64A65D02" w:rsidR="00271768" w:rsidRPr="004512D3" w:rsidRDefault="00271768" w:rsidP="00271768">
      <w:pPr>
        <w:spacing w:line="240" w:lineRule="auto"/>
        <w:ind w:left="720"/>
        <w:rPr>
          <w:rFonts w:ascii="Montserrat" w:hAnsi="Montserrat"/>
          <w:i/>
          <w:iCs/>
          <w:sz w:val="20"/>
          <w:szCs w:val="20"/>
        </w:rPr>
      </w:pPr>
      <w:r w:rsidRPr="00271768">
        <w:rPr>
          <w:rFonts w:ascii="Montserrat" w:hAnsi="Montserrat"/>
          <w:i/>
          <w:iCs/>
          <w:sz w:val="20"/>
          <w:szCs w:val="20"/>
        </w:rPr>
        <w:t>(Prezentați lista bunurilor/ serviciilor ce fac obiectul investiției propuse.)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93"/>
        <w:gridCol w:w="1123"/>
        <w:gridCol w:w="1482"/>
        <w:gridCol w:w="1341"/>
        <w:gridCol w:w="1879"/>
      </w:tblGrid>
      <w:tr w:rsidR="00271768" w:rsidRPr="004512D3" w14:paraId="30E9E48A" w14:textId="77777777" w:rsidTr="004D7768">
        <w:trPr>
          <w:trHeight w:val="390"/>
        </w:trPr>
        <w:tc>
          <w:tcPr>
            <w:tcW w:w="342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F65D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42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1C15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Denumirea lucrărilor/bunurilor/ serviciilor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4AB7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82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1657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74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C280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highlight w:val="yellow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Preţ unitar</w:t>
            </w: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br/>
              <w:t>(fără TVA)</w:t>
            </w:r>
          </w:p>
        </w:tc>
        <w:tc>
          <w:tcPr>
            <w:tcW w:w="103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7980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highlight w:val="yellow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Valoare Totală (fără TVA)</w:t>
            </w:r>
          </w:p>
        </w:tc>
      </w:tr>
      <w:tr w:rsidR="00271768" w:rsidRPr="004512D3" w14:paraId="30DCB1CB" w14:textId="77777777" w:rsidTr="004D7768">
        <w:trPr>
          <w:trHeight w:val="300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A8CE9" w14:textId="77777777" w:rsidR="00271768" w:rsidRPr="004512D3" w:rsidRDefault="00271768" w:rsidP="004E334E">
            <w:pPr>
              <w:spacing w:after="0"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Dotări (active corporale)</w:t>
            </w:r>
          </w:p>
        </w:tc>
      </w:tr>
      <w:tr w:rsidR="00271768" w:rsidRPr="004512D3" w14:paraId="46B4A4D1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D88D9" w14:textId="77777777" w:rsidR="00271768" w:rsidRPr="004512D3" w:rsidRDefault="00271768" w:rsidP="004E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7A6FA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sk-SK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D9CDD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78E2C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5F731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8D80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4B82BD30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3ADC9" w14:textId="77777777" w:rsidR="00271768" w:rsidRPr="004512D3" w:rsidRDefault="00271768" w:rsidP="004E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EB2EA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sk-SK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28C0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E9C3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1D12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1B3FC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7994DAFD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0B0FA" w14:textId="77777777" w:rsidR="00271768" w:rsidRPr="004512D3" w:rsidRDefault="00271768" w:rsidP="004E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25F2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sk-SK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95095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52FCE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7DD36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E1F55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sk-SK"/>
              </w:rPr>
            </w:pPr>
          </w:p>
        </w:tc>
      </w:tr>
      <w:tr w:rsidR="00271768" w:rsidRPr="004512D3" w14:paraId="7867CD14" w14:textId="77777777" w:rsidTr="004D7768">
        <w:trPr>
          <w:trHeight w:val="300"/>
        </w:trPr>
        <w:tc>
          <w:tcPr>
            <w:tcW w:w="3216" w:type="pct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1751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55E90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96F83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6BDB6535" w14:textId="77777777" w:rsidTr="004D7768">
        <w:trPr>
          <w:trHeight w:val="300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365F6" w14:textId="77777777" w:rsidR="00271768" w:rsidRPr="004512D3" w:rsidRDefault="00271768" w:rsidP="004E334E">
            <w:pPr>
              <w:spacing w:after="0"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  <w:t xml:space="preserve">Active </w:t>
            </w: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necorporale</w:t>
            </w:r>
          </w:p>
        </w:tc>
      </w:tr>
      <w:tr w:rsidR="00271768" w:rsidRPr="004512D3" w14:paraId="55F195A4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69019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2F404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7E444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CE1FD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6863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7EDFC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271768" w:rsidRPr="004512D3" w14:paraId="68CA8F84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69E27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E1563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73AED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C6646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C4C8A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1446A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4D477BBE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0A24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E6A23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AB395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8200F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2E3D9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BD42B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762E7B83" w14:textId="77777777" w:rsidTr="004D7768">
        <w:trPr>
          <w:trHeight w:val="300"/>
        </w:trPr>
        <w:tc>
          <w:tcPr>
            <w:tcW w:w="3216" w:type="pct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3074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A43A5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1F486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sk-SK"/>
              </w:rPr>
            </w:pPr>
          </w:p>
        </w:tc>
      </w:tr>
      <w:tr w:rsidR="00271768" w:rsidRPr="004512D3" w14:paraId="2E5BCBF1" w14:textId="77777777" w:rsidTr="004D7768">
        <w:trPr>
          <w:trHeight w:val="300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551B0" w14:textId="77777777" w:rsidR="00271768" w:rsidRPr="004512D3" w:rsidRDefault="00271768" w:rsidP="004E334E">
            <w:pPr>
              <w:spacing w:after="0" w:line="240" w:lineRule="auto"/>
              <w:rPr>
                <w:rFonts w:ascii="Montserrat" w:hAnsi="Montserrat" w:cs="Open Sans"/>
                <w:sz w:val="20"/>
                <w:szCs w:val="20"/>
                <w:lang w:eastAsia="sk-SK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sk-SK"/>
              </w:rPr>
              <w:t>Servicii</w:t>
            </w:r>
          </w:p>
        </w:tc>
      </w:tr>
      <w:tr w:rsidR="00271768" w:rsidRPr="004512D3" w14:paraId="1BE00EBF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BB1E6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473C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9C3F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F1F64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3F833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59133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12F28CDD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27838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AFD7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9D70E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C095B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FB6A9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F39A0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10699A31" w14:textId="77777777" w:rsidTr="004D7768">
        <w:trPr>
          <w:trHeight w:val="300"/>
        </w:trPr>
        <w:tc>
          <w:tcPr>
            <w:tcW w:w="3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2B6AD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42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6F420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6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02B0B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8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02069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74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826B2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1709B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</w:tr>
      <w:tr w:rsidR="00271768" w:rsidRPr="004512D3" w14:paraId="3C819D16" w14:textId="77777777" w:rsidTr="004D7768">
        <w:trPr>
          <w:trHeight w:val="300"/>
        </w:trPr>
        <w:tc>
          <w:tcPr>
            <w:tcW w:w="3216" w:type="pct"/>
            <w:gridSpan w:val="4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CFFE6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  <w:r w:rsidRPr="004512D3">
              <w:rPr>
                <w:rFonts w:ascii="Montserrat" w:hAnsi="Montserrat" w:cs="Open Sans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747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1F9F1" w14:textId="77777777" w:rsidR="00271768" w:rsidRPr="004512D3" w:rsidRDefault="00271768" w:rsidP="004E334E">
            <w:pPr>
              <w:spacing w:line="240" w:lineRule="auto"/>
              <w:rPr>
                <w:rFonts w:ascii="Montserrat" w:hAnsi="Montserrat" w:cs="Open Sans"/>
                <w:sz w:val="20"/>
                <w:szCs w:val="20"/>
                <w:lang w:eastAsia="ro-RO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E4ECC" w14:textId="77777777" w:rsidR="00271768" w:rsidRPr="004512D3" w:rsidRDefault="00271768" w:rsidP="004E334E">
            <w:pPr>
              <w:spacing w:line="240" w:lineRule="auto"/>
              <w:rPr>
                <w:rFonts w:ascii="Montserrat" w:eastAsia="Times New Roman" w:hAnsi="Montserrat" w:cs="Open Sans"/>
                <w:sz w:val="20"/>
                <w:szCs w:val="20"/>
                <w:lang w:eastAsia="ro-RO"/>
              </w:rPr>
            </w:pPr>
          </w:p>
        </w:tc>
      </w:tr>
    </w:tbl>
    <w:p w14:paraId="620372BD" w14:textId="1A411D38" w:rsidR="004D7768" w:rsidRDefault="004D7768" w:rsidP="004D7768">
      <w:pPr>
        <w:spacing w:line="240" w:lineRule="auto"/>
        <w:jc w:val="both"/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150"/>
        <w:gridCol w:w="2070"/>
      </w:tblGrid>
      <w:tr w:rsidR="004D7768" w14:paraId="62C33E43" w14:textId="77777777" w:rsidTr="0089410F">
        <w:tc>
          <w:tcPr>
            <w:tcW w:w="4068" w:type="dxa"/>
            <w:shd w:val="clear" w:color="auto" w:fill="D9D9D9" w:themeFill="background1" w:themeFillShade="D9"/>
          </w:tcPr>
          <w:p w14:paraId="6A3AB6BF" w14:textId="77777777" w:rsidR="004D7768" w:rsidRPr="004D7768" w:rsidRDefault="004D7768" w:rsidP="008D6139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D7768">
              <w:rPr>
                <w:rFonts w:ascii="Montserrat" w:hAnsi="Montserrat"/>
                <w:b/>
                <w:bCs/>
                <w:sz w:val="20"/>
                <w:szCs w:val="20"/>
              </w:rPr>
              <w:t>Reprezentant legal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981A875" w14:textId="77777777" w:rsidR="004D7768" w:rsidRPr="004D7768" w:rsidRDefault="004D7768" w:rsidP="008D6139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D7768">
              <w:rPr>
                <w:rFonts w:ascii="Montserrat" w:hAnsi="Montserrat"/>
                <w:b/>
                <w:bCs/>
                <w:sz w:val="20"/>
                <w:szCs w:val="20"/>
              </w:rPr>
              <w:t>Semnătura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E288000" w14:textId="77777777" w:rsidR="004D7768" w:rsidRPr="004D7768" w:rsidRDefault="004D7768" w:rsidP="008D6139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4D7768">
              <w:rPr>
                <w:rFonts w:ascii="Montserrat" w:hAnsi="Montserrat"/>
                <w:b/>
                <w:bCs/>
                <w:sz w:val="20"/>
                <w:szCs w:val="20"/>
              </w:rPr>
              <w:t>Data</w:t>
            </w:r>
          </w:p>
        </w:tc>
      </w:tr>
      <w:tr w:rsidR="004D7768" w14:paraId="374828B6" w14:textId="77777777" w:rsidTr="0089410F">
        <w:tc>
          <w:tcPr>
            <w:tcW w:w="4068" w:type="dxa"/>
          </w:tcPr>
          <w:p w14:paraId="77388E5E" w14:textId="77777777" w:rsid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BA99EB" w14:textId="77777777" w:rsid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29B51AE" w14:textId="77777777" w:rsid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223704F" w14:textId="4C6ED2D7" w:rsidR="004D7768" w:rsidRP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498415E" w14:textId="77777777" w:rsid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10959B" w14:textId="77777777" w:rsidR="004D7768" w:rsidRDefault="004D7768" w:rsidP="008D6139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F0ABE7E" w14:textId="77777777" w:rsidR="004D7768" w:rsidRDefault="004D7768" w:rsidP="004D7768">
      <w:pPr>
        <w:spacing w:line="240" w:lineRule="auto"/>
        <w:jc w:val="both"/>
        <w:rPr>
          <w:rFonts w:cs="Open Sans"/>
        </w:rPr>
      </w:pPr>
    </w:p>
    <w:sectPr w:rsidR="004D7768" w:rsidSect="00DC031C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A6B0" w14:textId="77777777" w:rsidR="002D2A09" w:rsidRDefault="002D2A09" w:rsidP="006E1FCE">
      <w:pPr>
        <w:spacing w:after="0" w:line="240" w:lineRule="auto"/>
      </w:pPr>
      <w:r>
        <w:separator/>
      </w:r>
    </w:p>
  </w:endnote>
  <w:endnote w:type="continuationSeparator" w:id="0">
    <w:p w14:paraId="50A8485E" w14:textId="77777777" w:rsidR="002D2A09" w:rsidRDefault="002D2A09" w:rsidP="006E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6BD9" w14:textId="77777777" w:rsidR="002D2A09" w:rsidRDefault="002D2A09" w:rsidP="006E1FCE">
      <w:pPr>
        <w:spacing w:after="0" w:line="240" w:lineRule="auto"/>
      </w:pPr>
      <w:r>
        <w:separator/>
      </w:r>
    </w:p>
  </w:footnote>
  <w:footnote w:type="continuationSeparator" w:id="0">
    <w:p w14:paraId="71F4C874" w14:textId="77777777" w:rsidR="002D2A09" w:rsidRDefault="002D2A09" w:rsidP="006E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438C" w14:textId="737B6625" w:rsidR="00734932" w:rsidRDefault="00734932" w:rsidP="0001511D">
    <w:pPr>
      <w:pStyle w:val="Header"/>
    </w:pPr>
  </w:p>
  <w:p w14:paraId="52AB137F" w14:textId="77777777" w:rsidR="00734932" w:rsidRPr="0001511D" w:rsidRDefault="00734932" w:rsidP="00015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E2"/>
    <w:multiLevelType w:val="hybridMultilevel"/>
    <w:tmpl w:val="5732B50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146A2"/>
    <w:multiLevelType w:val="hybridMultilevel"/>
    <w:tmpl w:val="DDA007B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90CDB"/>
    <w:multiLevelType w:val="hybridMultilevel"/>
    <w:tmpl w:val="AC129F24"/>
    <w:lvl w:ilvl="0" w:tplc="DBC82D1C">
      <w:start w:val="1"/>
      <w:numFmt w:val="decimal"/>
      <w:lvlText w:val="OS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32D09"/>
    <w:multiLevelType w:val="hybridMultilevel"/>
    <w:tmpl w:val="C2666CC8"/>
    <w:lvl w:ilvl="0" w:tplc="A78E6356">
      <w:start w:val="1"/>
      <w:numFmt w:val="decimal"/>
      <w:lvlText w:val="%1."/>
      <w:lvlJc w:val="left"/>
      <w:pPr>
        <w:ind w:left="360" w:hanging="360"/>
      </w:pPr>
      <w:rPr>
        <w:b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33811"/>
    <w:multiLevelType w:val="hybridMultilevel"/>
    <w:tmpl w:val="CAA482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3CF1"/>
    <w:multiLevelType w:val="hybridMultilevel"/>
    <w:tmpl w:val="4F96B4B4"/>
    <w:lvl w:ilvl="0" w:tplc="28B068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F1FEE"/>
    <w:multiLevelType w:val="hybridMultilevel"/>
    <w:tmpl w:val="335837D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F065B8"/>
    <w:multiLevelType w:val="hybridMultilevel"/>
    <w:tmpl w:val="8DE0734C"/>
    <w:lvl w:ilvl="0" w:tplc="28B068B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B6E04"/>
    <w:multiLevelType w:val="hybridMultilevel"/>
    <w:tmpl w:val="B0E00C12"/>
    <w:lvl w:ilvl="0" w:tplc="3B46452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2C98"/>
    <w:multiLevelType w:val="hybridMultilevel"/>
    <w:tmpl w:val="1BF84A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1"/>
    <w:rsid w:val="00001E37"/>
    <w:rsid w:val="0001511D"/>
    <w:rsid w:val="00025201"/>
    <w:rsid w:val="00040233"/>
    <w:rsid w:val="000566AF"/>
    <w:rsid w:val="00061EE5"/>
    <w:rsid w:val="00082A0B"/>
    <w:rsid w:val="000932C1"/>
    <w:rsid w:val="000C1005"/>
    <w:rsid w:val="000C1415"/>
    <w:rsid w:val="000D7805"/>
    <w:rsid w:val="000F5B04"/>
    <w:rsid w:val="00146754"/>
    <w:rsid w:val="00160336"/>
    <w:rsid w:val="00184182"/>
    <w:rsid w:val="001B131D"/>
    <w:rsid w:val="001B2BC3"/>
    <w:rsid w:val="001F380A"/>
    <w:rsid w:val="00204457"/>
    <w:rsid w:val="00250F1D"/>
    <w:rsid w:val="00271768"/>
    <w:rsid w:val="0029159A"/>
    <w:rsid w:val="002B19AB"/>
    <w:rsid w:val="002D14BC"/>
    <w:rsid w:val="002D2A09"/>
    <w:rsid w:val="002D6131"/>
    <w:rsid w:val="002D7F67"/>
    <w:rsid w:val="002E4AB4"/>
    <w:rsid w:val="0032741F"/>
    <w:rsid w:val="00340B32"/>
    <w:rsid w:val="003C09A7"/>
    <w:rsid w:val="003C428A"/>
    <w:rsid w:val="003E4461"/>
    <w:rsid w:val="003E5EB4"/>
    <w:rsid w:val="003F1679"/>
    <w:rsid w:val="0040325F"/>
    <w:rsid w:val="00424BF1"/>
    <w:rsid w:val="00425D0F"/>
    <w:rsid w:val="00434C4C"/>
    <w:rsid w:val="00436AF8"/>
    <w:rsid w:val="004512D3"/>
    <w:rsid w:val="00451B20"/>
    <w:rsid w:val="00474DF8"/>
    <w:rsid w:val="004B11DD"/>
    <w:rsid w:val="004B19B6"/>
    <w:rsid w:val="004C36EC"/>
    <w:rsid w:val="004D00D7"/>
    <w:rsid w:val="004D7768"/>
    <w:rsid w:val="004E347F"/>
    <w:rsid w:val="00510978"/>
    <w:rsid w:val="0051098C"/>
    <w:rsid w:val="005214E3"/>
    <w:rsid w:val="005443A0"/>
    <w:rsid w:val="00544EC7"/>
    <w:rsid w:val="00545C71"/>
    <w:rsid w:val="0055765E"/>
    <w:rsid w:val="005668CA"/>
    <w:rsid w:val="00570404"/>
    <w:rsid w:val="005817F7"/>
    <w:rsid w:val="0058207C"/>
    <w:rsid w:val="005A33BC"/>
    <w:rsid w:val="005A4229"/>
    <w:rsid w:val="005F30E4"/>
    <w:rsid w:val="006319CF"/>
    <w:rsid w:val="006518E6"/>
    <w:rsid w:val="00664124"/>
    <w:rsid w:val="00676A5D"/>
    <w:rsid w:val="00680ACE"/>
    <w:rsid w:val="00694093"/>
    <w:rsid w:val="006B4E75"/>
    <w:rsid w:val="006C1C12"/>
    <w:rsid w:val="006C7654"/>
    <w:rsid w:val="006D5A2D"/>
    <w:rsid w:val="006E1FCE"/>
    <w:rsid w:val="006E34E1"/>
    <w:rsid w:val="00734932"/>
    <w:rsid w:val="00782D0C"/>
    <w:rsid w:val="007A0313"/>
    <w:rsid w:val="007A5636"/>
    <w:rsid w:val="007C6E64"/>
    <w:rsid w:val="007F3802"/>
    <w:rsid w:val="008009D7"/>
    <w:rsid w:val="0081346D"/>
    <w:rsid w:val="00826254"/>
    <w:rsid w:val="00830159"/>
    <w:rsid w:val="00875A83"/>
    <w:rsid w:val="00882F38"/>
    <w:rsid w:val="00891B82"/>
    <w:rsid w:val="0089410F"/>
    <w:rsid w:val="00894920"/>
    <w:rsid w:val="00896633"/>
    <w:rsid w:val="008A24DE"/>
    <w:rsid w:val="008D1178"/>
    <w:rsid w:val="008D6B5B"/>
    <w:rsid w:val="00927510"/>
    <w:rsid w:val="00933ED7"/>
    <w:rsid w:val="00934674"/>
    <w:rsid w:val="009360FE"/>
    <w:rsid w:val="009971BE"/>
    <w:rsid w:val="009A238B"/>
    <w:rsid w:val="009A2F3E"/>
    <w:rsid w:val="009C7210"/>
    <w:rsid w:val="009D3AC6"/>
    <w:rsid w:val="00A02528"/>
    <w:rsid w:val="00A11CD0"/>
    <w:rsid w:val="00A1665C"/>
    <w:rsid w:val="00A27C66"/>
    <w:rsid w:val="00A33AE2"/>
    <w:rsid w:val="00A67BCF"/>
    <w:rsid w:val="00A73901"/>
    <w:rsid w:val="00A80ED7"/>
    <w:rsid w:val="00A87E7A"/>
    <w:rsid w:val="00A97125"/>
    <w:rsid w:val="00AB3D73"/>
    <w:rsid w:val="00AB61C6"/>
    <w:rsid w:val="00AC1048"/>
    <w:rsid w:val="00AC347C"/>
    <w:rsid w:val="00AC5891"/>
    <w:rsid w:val="00AE1C46"/>
    <w:rsid w:val="00AE621F"/>
    <w:rsid w:val="00AF1703"/>
    <w:rsid w:val="00AF425E"/>
    <w:rsid w:val="00AF65B6"/>
    <w:rsid w:val="00B06C99"/>
    <w:rsid w:val="00B07477"/>
    <w:rsid w:val="00B15A90"/>
    <w:rsid w:val="00B5170E"/>
    <w:rsid w:val="00B770C2"/>
    <w:rsid w:val="00B946B6"/>
    <w:rsid w:val="00BA1CC7"/>
    <w:rsid w:val="00BA7832"/>
    <w:rsid w:val="00BC0C47"/>
    <w:rsid w:val="00BF43C0"/>
    <w:rsid w:val="00C03985"/>
    <w:rsid w:val="00C059F5"/>
    <w:rsid w:val="00C222DB"/>
    <w:rsid w:val="00C33700"/>
    <w:rsid w:val="00C34E1F"/>
    <w:rsid w:val="00C3720A"/>
    <w:rsid w:val="00C42E6C"/>
    <w:rsid w:val="00C510F7"/>
    <w:rsid w:val="00C54B00"/>
    <w:rsid w:val="00C54C2D"/>
    <w:rsid w:val="00C67174"/>
    <w:rsid w:val="00C73594"/>
    <w:rsid w:val="00CA1261"/>
    <w:rsid w:val="00CC7444"/>
    <w:rsid w:val="00CD3089"/>
    <w:rsid w:val="00D014DC"/>
    <w:rsid w:val="00D35BC8"/>
    <w:rsid w:val="00D70B28"/>
    <w:rsid w:val="00DB0181"/>
    <w:rsid w:val="00DC0175"/>
    <w:rsid w:val="00DC031C"/>
    <w:rsid w:val="00DE1FB9"/>
    <w:rsid w:val="00DF0C1D"/>
    <w:rsid w:val="00DF3E81"/>
    <w:rsid w:val="00DF577C"/>
    <w:rsid w:val="00E04DDE"/>
    <w:rsid w:val="00E14AFA"/>
    <w:rsid w:val="00E20D8C"/>
    <w:rsid w:val="00E42510"/>
    <w:rsid w:val="00E6150F"/>
    <w:rsid w:val="00E914D9"/>
    <w:rsid w:val="00EB12C5"/>
    <w:rsid w:val="00EB38E5"/>
    <w:rsid w:val="00EB5380"/>
    <w:rsid w:val="00EB5F69"/>
    <w:rsid w:val="00EC6441"/>
    <w:rsid w:val="00F63F4F"/>
    <w:rsid w:val="00F74C36"/>
    <w:rsid w:val="00F91817"/>
    <w:rsid w:val="00F94FCD"/>
    <w:rsid w:val="00F95B6C"/>
    <w:rsid w:val="00FA03FA"/>
    <w:rsid w:val="00FC706B"/>
    <w:rsid w:val="00FD2A29"/>
    <w:rsid w:val="00FE36A7"/>
    <w:rsid w:val="00FE42F8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B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D"/>
    <w:rPr>
      <w:rFonts w:ascii="Open Sans" w:hAnsi="Open Sans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A90"/>
    <w:pPr>
      <w:keepNext/>
      <w:keepLines/>
      <w:numPr>
        <w:numId w:val="9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E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FCE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E1FCE"/>
    <w:rPr>
      <w:vertAlign w:val="superscript"/>
    </w:rPr>
  </w:style>
  <w:style w:type="table" w:styleId="TableGrid">
    <w:name w:val="Table Grid"/>
    <w:basedOn w:val="TableNormal"/>
    <w:uiPriority w:val="39"/>
    <w:rsid w:val="006E1FC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1F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E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3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F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F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E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BC0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5A90"/>
    <w:rPr>
      <w:rFonts w:ascii="Open Sans" w:eastAsiaTheme="majorEastAsia" w:hAnsi="Open Sans" w:cstheme="majorBidi"/>
      <w:b/>
      <w:sz w:val="24"/>
      <w:szCs w:val="32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0404"/>
    <w:rPr>
      <w:rFonts w:ascii="Open Sans" w:hAnsi="Open Sans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D"/>
    <w:rPr>
      <w:rFonts w:ascii="Open Sans" w:hAnsi="Open Sans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A90"/>
    <w:pPr>
      <w:keepNext/>
      <w:keepLines/>
      <w:numPr>
        <w:numId w:val="9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E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FCE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E1FCE"/>
    <w:rPr>
      <w:vertAlign w:val="superscript"/>
    </w:rPr>
  </w:style>
  <w:style w:type="table" w:styleId="TableGrid">
    <w:name w:val="Table Grid"/>
    <w:basedOn w:val="TableNormal"/>
    <w:uiPriority w:val="39"/>
    <w:rsid w:val="006E1FC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1F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E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3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F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F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E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BC0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5A90"/>
    <w:rPr>
      <w:rFonts w:ascii="Open Sans" w:eastAsiaTheme="majorEastAsia" w:hAnsi="Open Sans" w:cstheme="majorBidi"/>
      <w:b/>
      <w:sz w:val="24"/>
      <w:szCs w:val="32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0404"/>
    <w:rPr>
      <w:rFonts w:ascii="Open Sans" w:hAnsi="Open San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B414-DFD2-417E-84A1-46D30B4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Bosoanca</dc:creator>
  <cp:lastModifiedBy>Laura Incze</cp:lastModifiedBy>
  <cp:revision>81</cp:revision>
  <dcterms:created xsi:type="dcterms:W3CDTF">2021-08-22T13:38:00Z</dcterms:created>
  <dcterms:modified xsi:type="dcterms:W3CDTF">2021-09-27T06:56:00Z</dcterms:modified>
</cp:coreProperties>
</file>